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828675</wp:posOffset>
            </wp:positionH>
            <wp:positionV relativeFrom="page">
              <wp:posOffset>914400</wp:posOffset>
            </wp:positionV>
            <wp:extent cx="2209800" cy="877844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5290" l="0" r="-5215" t="529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8778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St. Lawrence-Lewis BOCES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12:1:1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Ogdensburg and Potsdam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Date of Referral: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Student’sName:________________________________DOB:__________Age:__________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Parent/Guardian(s):__________________________________________________________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Address:___________________________________________________________________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Phone/Contact Number:_______________________________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Home District:____________________________Classification:________________________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Other Agencies involved with student (If known, please include name of contact person):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Mental Health Service Provider:___________________________________________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Outside Service Provider:_______________________________________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Dept. of Social Services:_________________________________________________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Other:________________________________________________________________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EDUCATIONAL PROFILE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Most recent class placement (include names of teacher and counselor):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Please list skills or goals you would like the student to get out of life skills 12:1:1.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What related services are they currently receiving?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Does this student have 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Functional Behavioral Assessment (FBA) and Behavior Intervention Plan (BIP)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in place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? If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so, da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te of last FBA _________________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 Or an individual crisis support plan (ICSP) in place?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What is your tentative, future educational placement for this student?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Please attach the following paperwork to this form and send to: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1. Current IEP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2. Psychological Evaluation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3. List of current medications (at home and at school)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4. FBA and BIP/ Discipline Referrals (If applicable)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5. Related Service Evaluations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6. Progress Reports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7. Contacts with External Agencies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If sending by email, which is preferred, please send copies to the following:</w:t>
      </w:r>
    </w:p>
    <w:p w:rsidR="00000000" w:rsidDel="00000000" w:rsidP="00000000" w:rsidRDefault="00000000" w:rsidRPr="00000000" w14:paraId="00000047">
      <w:pPr>
        <w:spacing w:after="0" w:lineRule="auto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reginald.mcdonald@sllboces.org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kady.sharp@sllboces.org</w:t>
        </w:r>
      </w:hyperlink>
      <w:r w:rsidDel="00000000" w:rsidR="00000000" w:rsidRPr="00000000">
        <w:rPr>
          <w:rtl w:val="0"/>
        </w:rPr>
        <w:t xml:space="preserve"> for Potsdam Central School</w:t>
      </w:r>
    </w:p>
    <w:p w:rsidR="00000000" w:rsidDel="00000000" w:rsidP="00000000" w:rsidRDefault="00000000" w:rsidRPr="00000000" w14:paraId="00000049">
      <w:pPr>
        <w:spacing w:after="0" w:lineRule="auto"/>
        <w:rPr/>
      </w:pPr>
      <w:r w:rsidDel="00000000" w:rsidR="00000000" w:rsidRPr="00000000">
        <w:rPr>
          <w:color w:val="0563c1"/>
          <w:u w:val="single"/>
          <w:rtl w:val="0"/>
        </w:rPr>
        <w:t xml:space="preserve">julie.austinkormanyos@sllboces.org  </w:t>
      </w:r>
      <w:r w:rsidDel="00000000" w:rsidR="00000000" w:rsidRPr="00000000">
        <w:rPr>
          <w:rtl w:val="0"/>
        </w:rPr>
        <w:t xml:space="preserve">Kennedy School Ogdensburg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If sending by mail, send completed referral to: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St. Lawrence-Lewis BOCES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P.O. Box 231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Canton, NY 13617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Attn: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Crystal LaPoint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The 12:1:1 team will review the referral to determine placement based on information provided and similarity of need once all information necessary is received according to the BOCES Intake Guidelines.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ady.sharp@sllboces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eginald.mcdonald@sllbo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2U+b7B4xC9BCXiu/gWF4vtZ7Aw==">CgMxLjAyCGguZ2pkZ3hzOAByITFfMFQtU3p4NzdhUmhPcHRPMTFjU1JLVTJwRkNDS2VCMg==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